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50" w:rsidRPr="00783A50" w:rsidRDefault="00783A50" w:rsidP="00783A50">
      <w:pPr>
        <w:spacing w:before="100" w:beforeAutospacing="1"/>
        <w:jc w:val="both"/>
        <w:rPr>
          <w:sz w:val="28"/>
          <w:szCs w:val="28"/>
          <w:lang w:val="kk-KZ"/>
        </w:rPr>
      </w:pPr>
      <w:r w:rsidRPr="00783A50">
        <w:rPr>
          <w:sz w:val="28"/>
          <w:szCs w:val="28"/>
          <w:lang w:val="kk-KZ"/>
        </w:rPr>
        <w:t>Әдебиеттер:</w:t>
      </w:r>
    </w:p>
    <w:p w:rsidR="00783A50" w:rsidRPr="00783A50" w:rsidRDefault="00783A50" w:rsidP="00783A50">
      <w:pPr>
        <w:spacing w:before="100" w:beforeAutospacing="1"/>
        <w:jc w:val="both"/>
        <w:rPr>
          <w:sz w:val="28"/>
          <w:szCs w:val="28"/>
          <w:lang w:val="kk-KZ"/>
        </w:rPr>
      </w:pPr>
      <w:r w:rsidRPr="00783A50">
        <w:rPr>
          <w:sz w:val="28"/>
          <w:szCs w:val="28"/>
          <w:lang w:val="kk-KZ"/>
        </w:rPr>
        <w:t xml:space="preserve">1. Сот сараптамасы қызметі туралы ҚР 2017 жылғы 10 ақпандағы № 44-VI Заңы. </w:t>
      </w:r>
    </w:p>
    <w:p w:rsidR="00783A50" w:rsidRPr="00783A50" w:rsidRDefault="00783A50" w:rsidP="00783A50">
      <w:pPr>
        <w:spacing w:before="100" w:beforeAutospacing="1"/>
        <w:jc w:val="both"/>
        <w:rPr>
          <w:sz w:val="28"/>
          <w:szCs w:val="28"/>
          <w:lang w:val="kk-KZ"/>
        </w:rPr>
      </w:pPr>
      <w:r w:rsidRPr="00783A50">
        <w:rPr>
          <w:sz w:val="28"/>
          <w:szCs w:val="28"/>
          <w:lang w:val="kk-KZ"/>
        </w:rPr>
        <w:t>2. Қазақстан Республикасының Қылмыстық процестік Кодексі. 2014 ж 4 шілдеде қабылданылған.</w:t>
      </w:r>
    </w:p>
    <w:p w:rsidR="00783A50" w:rsidRPr="00783A50" w:rsidRDefault="00783A50" w:rsidP="00783A50">
      <w:pPr>
        <w:spacing w:before="100" w:beforeAutospacing="1"/>
        <w:jc w:val="both"/>
        <w:rPr>
          <w:snapToGrid w:val="0"/>
          <w:sz w:val="28"/>
          <w:szCs w:val="28"/>
          <w:lang w:val="kk-KZ"/>
        </w:rPr>
      </w:pPr>
      <w:r w:rsidRPr="00783A50">
        <w:rPr>
          <w:sz w:val="28"/>
          <w:szCs w:val="28"/>
          <w:lang w:val="kk-KZ"/>
        </w:rPr>
        <w:t>3  Шакиров К.Н., тапалова Р.Б. Судебная экспертиза в Республике Казахстан: организация и производство. Учебно-методическое пособие. –Алматы: Қазақ университеті, 2012.</w:t>
      </w:r>
    </w:p>
    <w:p w:rsidR="00783A50" w:rsidRPr="00783A50" w:rsidRDefault="00783A50" w:rsidP="00783A50">
      <w:pPr>
        <w:widowControl w:val="0"/>
        <w:autoSpaceDE w:val="0"/>
        <w:autoSpaceDN w:val="0"/>
        <w:ind w:right="-365"/>
        <w:contextualSpacing/>
        <w:jc w:val="both"/>
        <w:rPr>
          <w:snapToGrid w:val="0"/>
          <w:sz w:val="28"/>
          <w:szCs w:val="28"/>
          <w:lang w:val="kk-KZ"/>
        </w:rPr>
      </w:pPr>
      <w:r w:rsidRPr="00783A50">
        <w:rPr>
          <w:snapToGrid w:val="0"/>
          <w:sz w:val="28"/>
          <w:szCs w:val="28"/>
          <w:lang w:val="kk-KZ"/>
        </w:rPr>
        <w:t xml:space="preserve">4. «Қылмыстық істер бойынша сот сараптамасы туралы» Қазақстан Республикасы Жоғарғы Сотының № 12  қаулысы. 26.11. 2004. </w:t>
      </w:r>
    </w:p>
    <w:p w:rsidR="00783A50" w:rsidRPr="00783A50" w:rsidRDefault="00783A50" w:rsidP="00783A50">
      <w:pPr>
        <w:pStyle w:val="ListParagraph1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783A50">
        <w:rPr>
          <w:rFonts w:ascii="Times New Roman" w:hAnsi="Times New Roman"/>
          <w:sz w:val="28"/>
          <w:szCs w:val="28"/>
          <w:lang w:val="kk-KZ" w:eastAsia="ru-RU"/>
        </w:rPr>
        <w:t>5. Әпенов С.М., Айдарбаев С.Ж., Шәкіров К.Н.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</w:r>
    </w:p>
    <w:p w:rsidR="00350F9D" w:rsidRDefault="00783A50" w:rsidP="00783A50">
      <w:pPr>
        <w:rPr>
          <w:sz w:val="28"/>
          <w:szCs w:val="28"/>
        </w:rPr>
      </w:pPr>
      <w:r w:rsidRPr="00783A50">
        <w:rPr>
          <w:bCs/>
          <w:sz w:val="28"/>
          <w:szCs w:val="28"/>
        </w:rPr>
        <w:t>6.</w:t>
      </w:r>
      <w:r w:rsidRPr="00783A50">
        <w:rPr>
          <w:bCs/>
          <w:sz w:val="28"/>
          <w:szCs w:val="28"/>
          <w:lang w:val="kk-KZ"/>
        </w:rPr>
        <w:t xml:space="preserve"> </w:t>
      </w:r>
      <w:r w:rsidRPr="00783A50">
        <w:rPr>
          <w:rStyle w:val="shorttext"/>
          <w:bCs/>
          <w:sz w:val="28"/>
          <w:szCs w:val="28"/>
          <w:lang w:val="kk-KZ"/>
        </w:rPr>
        <w:t>Ғаламтор ресурстары</w:t>
      </w:r>
      <w:r w:rsidRPr="00783A50">
        <w:rPr>
          <w:rStyle w:val="shorttext"/>
          <w:bCs/>
          <w:sz w:val="28"/>
          <w:szCs w:val="28"/>
        </w:rPr>
        <w:t xml:space="preserve">: </w:t>
      </w:r>
      <w:r w:rsidRPr="00783A50">
        <w:rPr>
          <w:rStyle w:val="shorttext"/>
          <w:bCs/>
          <w:sz w:val="28"/>
          <w:szCs w:val="28"/>
          <w:lang w:val="kk-KZ"/>
        </w:rPr>
        <w:t xml:space="preserve"> </w:t>
      </w:r>
    </w:p>
    <w:p w:rsidR="00304223" w:rsidRPr="00304223" w:rsidRDefault="00304223" w:rsidP="00304223">
      <w:pPr>
        <w:shd w:val="clear" w:color="auto" w:fill="FFFFFF"/>
        <w:spacing w:before="300" w:after="150"/>
        <w:jc w:val="both"/>
        <w:outlineLvl w:val="0"/>
        <w:rPr>
          <w:rFonts w:eastAsia="Times New Roman"/>
          <w:color w:val="000000"/>
          <w:kern w:val="36"/>
          <w:sz w:val="28"/>
          <w:szCs w:val="28"/>
        </w:rPr>
      </w:pPr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Сот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сараптамасы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органдарында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сот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сараптамалары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мен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зерттеулерді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ұйымдастыру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және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жүргізу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қағидаларын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бекіту</w:t>
      </w:r>
      <w:proofErr w:type="spellEnd"/>
      <w:r w:rsidRPr="00304223">
        <w:rPr>
          <w:rFonts w:eastAsia="Times New Roman"/>
          <w:color w:val="000000"/>
          <w:kern w:val="36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000000"/>
          <w:kern w:val="36"/>
          <w:sz w:val="28"/>
          <w:szCs w:val="28"/>
        </w:rPr>
        <w:t>туралы</w:t>
      </w:r>
      <w:proofErr w:type="spellEnd"/>
    </w:p>
    <w:p w:rsidR="00304223" w:rsidRPr="00304223" w:rsidRDefault="00304223" w:rsidP="00304223">
      <w:pPr>
        <w:shd w:val="clear" w:color="auto" w:fill="FFFFFF"/>
        <w:spacing w:before="150" w:after="150"/>
        <w:jc w:val="both"/>
        <w:outlineLvl w:val="3"/>
        <w:rPr>
          <w:rFonts w:eastAsia="Times New Roman"/>
          <w:color w:val="333333"/>
          <w:sz w:val="28"/>
          <w:szCs w:val="28"/>
        </w:rPr>
      </w:pPr>
      <w:proofErr w:type="spellStart"/>
      <w:r w:rsidRPr="00304223">
        <w:rPr>
          <w:rFonts w:eastAsia="Times New Roman"/>
          <w:color w:val="333333"/>
          <w:sz w:val="28"/>
          <w:szCs w:val="28"/>
        </w:rPr>
        <w:t>Қазақстан</w:t>
      </w:r>
      <w:proofErr w:type="spellEnd"/>
      <w:r w:rsidRPr="00304223">
        <w:rPr>
          <w:rFonts w:eastAsia="Times New Roman"/>
          <w:color w:val="333333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333333"/>
          <w:sz w:val="28"/>
          <w:szCs w:val="28"/>
        </w:rPr>
        <w:t>Республикасы</w:t>
      </w:r>
      <w:proofErr w:type="spellEnd"/>
      <w:r w:rsidRPr="00304223">
        <w:rPr>
          <w:rFonts w:eastAsia="Times New Roman"/>
          <w:color w:val="333333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333333"/>
          <w:sz w:val="28"/>
          <w:szCs w:val="28"/>
        </w:rPr>
        <w:t>Әділет</w:t>
      </w:r>
      <w:proofErr w:type="spellEnd"/>
      <w:r w:rsidRPr="00304223">
        <w:rPr>
          <w:rFonts w:eastAsia="Times New Roman"/>
          <w:color w:val="333333"/>
          <w:sz w:val="28"/>
          <w:szCs w:val="28"/>
        </w:rPr>
        <w:t xml:space="preserve"> </w:t>
      </w:r>
      <w:proofErr w:type="spellStart"/>
      <w:r w:rsidRPr="00304223">
        <w:rPr>
          <w:rFonts w:eastAsia="Times New Roman"/>
          <w:color w:val="333333"/>
          <w:sz w:val="28"/>
          <w:szCs w:val="28"/>
        </w:rPr>
        <w:t>министрінің</w:t>
      </w:r>
      <w:proofErr w:type="spellEnd"/>
      <w:r w:rsidRPr="00304223">
        <w:rPr>
          <w:rFonts w:eastAsia="Times New Roman"/>
          <w:color w:val="333333"/>
          <w:sz w:val="28"/>
          <w:szCs w:val="28"/>
        </w:rPr>
        <w:t xml:space="preserve"> 2017 </w:t>
      </w:r>
      <w:proofErr w:type="spellStart"/>
      <w:r w:rsidRPr="00304223">
        <w:rPr>
          <w:rFonts w:eastAsia="Times New Roman"/>
          <w:color w:val="333333"/>
          <w:sz w:val="28"/>
          <w:szCs w:val="28"/>
        </w:rPr>
        <w:t>жылғы</w:t>
      </w:r>
      <w:proofErr w:type="spellEnd"/>
      <w:r w:rsidRPr="00304223">
        <w:rPr>
          <w:rFonts w:eastAsia="Times New Roman"/>
          <w:color w:val="333333"/>
          <w:sz w:val="28"/>
          <w:szCs w:val="28"/>
        </w:rPr>
        <w:t xml:space="preserve"> 27 </w:t>
      </w:r>
      <w:proofErr w:type="spellStart"/>
      <w:r w:rsidRPr="00304223">
        <w:rPr>
          <w:rFonts w:eastAsia="Times New Roman"/>
          <w:color w:val="333333"/>
          <w:sz w:val="28"/>
          <w:szCs w:val="28"/>
        </w:rPr>
        <w:t>сәуірдегі</w:t>
      </w:r>
      <w:proofErr w:type="spellEnd"/>
      <w:r w:rsidRPr="00304223">
        <w:rPr>
          <w:rFonts w:eastAsia="Times New Roman"/>
          <w:color w:val="333333"/>
          <w:sz w:val="28"/>
          <w:szCs w:val="28"/>
        </w:rPr>
        <w:t xml:space="preserve"> № 484 </w:t>
      </w:r>
      <w:proofErr w:type="spellStart"/>
      <w:r w:rsidRPr="00304223">
        <w:rPr>
          <w:rFonts w:eastAsia="Times New Roman"/>
          <w:color w:val="333333"/>
          <w:sz w:val="28"/>
          <w:szCs w:val="28"/>
        </w:rPr>
        <w:t>бұйрығы</w:t>
      </w:r>
      <w:proofErr w:type="spellEnd"/>
      <w:r w:rsidRPr="00304223">
        <w:rPr>
          <w:rFonts w:eastAsia="Times New Roman"/>
          <w:color w:val="333333"/>
          <w:sz w:val="28"/>
          <w:szCs w:val="28"/>
        </w:rPr>
        <w:t>. https://zakon.uchet.kz/kaz/docs/V1700015180</w:t>
      </w:r>
      <w:bookmarkStart w:id="0" w:name="_GoBack"/>
      <w:bookmarkEnd w:id="0"/>
    </w:p>
    <w:p w:rsidR="00304223" w:rsidRPr="00304223" w:rsidRDefault="00304223" w:rsidP="00783A50">
      <w:pPr>
        <w:rPr>
          <w:sz w:val="28"/>
          <w:szCs w:val="28"/>
        </w:rPr>
      </w:pPr>
    </w:p>
    <w:sectPr w:rsidR="00304223" w:rsidRPr="0030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C1"/>
    <w:rsid w:val="00304223"/>
    <w:rsid w:val="00350F9D"/>
    <w:rsid w:val="00783A50"/>
    <w:rsid w:val="00D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6B79B-C31B-4464-BE35-D3904866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A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422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304223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semiHidden/>
    <w:rsid w:val="00783A5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shorttext">
    <w:name w:val="short_text"/>
    <w:rsid w:val="00783A50"/>
  </w:style>
  <w:style w:type="character" w:customStyle="1" w:styleId="10">
    <w:name w:val="Заголовок 1 Знак"/>
    <w:basedOn w:val="a0"/>
    <w:link w:val="1"/>
    <w:uiPriority w:val="9"/>
    <w:rsid w:val="00304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42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2022-10-25T14:37:00Z</dcterms:created>
  <dcterms:modified xsi:type="dcterms:W3CDTF">2022-10-25T14:44:00Z</dcterms:modified>
</cp:coreProperties>
</file>